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DEA" w:rsidRPr="00B2512F" w:rsidRDefault="00164DEA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1003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2414"/>
      </w:tblGrid>
      <w:tr w:rsidR="00164DEA" w:rsidRPr="00B236F1" w:rsidTr="00747F53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164DEA" w:rsidRPr="00B236F1" w:rsidRDefault="00164DEA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362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□工业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□农业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164DEA" w:rsidRPr="0080472F" w:rsidRDefault="00164DEA" w:rsidP="00CB150A">
            <w:pPr>
              <w:jc w:val="left"/>
              <w:rPr>
                <w:rFonts w:ascii="宋体"/>
                <w:szCs w:val="21"/>
              </w:rPr>
            </w:pPr>
            <w:r w:rsidRPr="0080472F">
              <w:rPr>
                <w:rFonts w:hint="eastAsia"/>
                <w:szCs w:val="21"/>
              </w:rPr>
              <w:t>活塞杆表面耐磨蚀强化技术研究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2517" w:type="dxa"/>
            <w:gridSpan w:val="2"/>
            <w:tcBorders>
              <w:left w:val="single" w:sz="4" w:space="0" w:color="auto"/>
            </w:tcBorders>
            <w:vAlign w:val="center"/>
          </w:tcPr>
          <w:p w:rsidR="00164DEA" w:rsidRPr="00B236F1" w:rsidRDefault="00164DEA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164DEA" w:rsidRPr="00B236F1" w:rsidRDefault="00164DEA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8508" w:type="dxa"/>
            <w:gridSpan w:val="9"/>
          </w:tcPr>
          <w:p w:rsidR="00164DEA" w:rsidRPr="0080472F" w:rsidRDefault="00164DEA" w:rsidP="00CB150A">
            <w:pPr>
              <w:rPr>
                <w:szCs w:val="21"/>
              </w:rPr>
            </w:pPr>
            <w:r w:rsidRPr="0080472F">
              <w:rPr>
                <w:rFonts w:hint="eastAsia"/>
                <w:szCs w:val="21"/>
              </w:rPr>
              <w:t>液压支架是综采设备的重要组成部分，其工作环境湿度大，存在有大量</w:t>
            </w:r>
            <w:r w:rsidRPr="0080472F">
              <w:rPr>
                <w:szCs w:val="21"/>
              </w:rPr>
              <w:t>SO</w:t>
            </w:r>
            <w:r w:rsidRPr="0080472F">
              <w:rPr>
                <w:szCs w:val="21"/>
                <w:vertAlign w:val="subscript"/>
              </w:rPr>
              <w:t>2</w:t>
            </w:r>
            <w:r w:rsidRPr="0080472F">
              <w:rPr>
                <w:rFonts w:hint="eastAsia"/>
                <w:szCs w:val="21"/>
              </w:rPr>
              <w:t>、</w:t>
            </w:r>
            <w:r w:rsidRPr="0080472F">
              <w:rPr>
                <w:szCs w:val="21"/>
              </w:rPr>
              <w:t>H</w:t>
            </w:r>
            <w:r w:rsidRPr="0080472F">
              <w:rPr>
                <w:szCs w:val="21"/>
                <w:vertAlign w:val="subscript"/>
              </w:rPr>
              <w:t>2</w:t>
            </w:r>
            <w:r w:rsidRPr="0080472F">
              <w:rPr>
                <w:szCs w:val="21"/>
              </w:rPr>
              <w:t>CO</w:t>
            </w:r>
            <w:r w:rsidRPr="0080472F">
              <w:rPr>
                <w:szCs w:val="21"/>
                <w:vertAlign w:val="subscript"/>
              </w:rPr>
              <w:t>3</w:t>
            </w:r>
            <w:r w:rsidRPr="0080472F">
              <w:rPr>
                <w:rFonts w:hint="eastAsia"/>
                <w:szCs w:val="21"/>
              </w:rPr>
              <w:t>、</w:t>
            </w:r>
            <w:r w:rsidRPr="0080472F">
              <w:rPr>
                <w:szCs w:val="21"/>
              </w:rPr>
              <w:t>Cl</w:t>
            </w:r>
            <w:r w:rsidRPr="0080472F">
              <w:rPr>
                <w:szCs w:val="21"/>
                <w:vertAlign w:val="subscript"/>
              </w:rPr>
              <w:t>2</w:t>
            </w:r>
            <w:r w:rsidRPr="0080472F">
              <w:rPr>
                <w:rFonts w:hint="eastAsia"/>
                <w:szCs w:val="21"/>
              </w:rPr>
              <w:t>等腐蚀介质。支架活塞杆经常会受到硬质煤块的撞击，加上腐蚀介质及乳化液的多重作用，液压支架摩擦段表面会因磨损和腐蚀而形成麻坑、划伤、锈蚀等缺陷，影响密封效果，导致活塞杆因举升力下降而报废，甚至造成采煤工作面停产，经济损失巨大。</w:t>
            </w:r>
            <w:r>
              <w:rPr>
                <w:rFonts w:hint="eastAsia"/>
                <w:szCs w:val="21"/>
              </w:rPr>
              <w:t>目前有的</w:t>
            </w:r>
            <w:r w:rsidRPr="0080472F">
              <w:rPr>
                <w:rFonts w:hint="eastAsia"/>
                <w:szCs w:val="21"/>
              </w:rPr>
              <w:t>电镀、电火花沉积技术、焊丝表面堆焊、补焊、激光熔覆、热喷涂技术及表面镶嵌不锈钢外套等各种手段</w:t>
            </w:r>
            <w:r>
              <w:rPr>
                <w:rFonts w:hint="eastAsia"/>
                <w:szCs w:val="21"/>
              </w:rPr>
              <w:t>及工艺</w:t>
            </w:r>
            <w:r w:rsidRPr="0080472F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虽然</w:t>
            </w:r>
            <w:r w:rsidRPr="0080472F">
              <w:rPr>
                <w:rFonts w:hint="eastAsia"/>
                <w:szCs w:val="21"/>
              </w:rPr>
              <w:t>在一定程度上改善了液压支架活塞杆表面抗磨蚀能力</w:t>
            </w:r>
            <w:r>
              <w:rPr>
                <w:rFonts w:hint="eastAsia"/>
                <w:szCs w:val="21"/>
              </w:rPr>
              <w:t>，但存在如</w:t>
            </w:r>
            <w:r w:rsidRPr="00641958">
              <w:rPr>
                <w:rFonts w:hint="eastAsia"/>
                <w:szCs w:val="21"/>
              </w:rPr>
              <w:t>抗冲击性低、污染严重、工效低、能耗高、工艺繁琐、设备昂贵、工作环境要求苛刻、涂层与基材结合力差等问题难以解决</w:t>
            </w:r>
            <w:r>
              <w:rPr>
                <w:rFonts w:hint="eastAsia"/>
                <w:szCs w:val="21"/>
              </w:rPr>
              <w:t>。</w:t>
            </w:r>
            <w:r w:rsidRPr="00332852">
              <w:rPr>
                <w:rFonts w:hint="eastAsia"/>
                <w:szCs w:val="21"/>
              </w:rPr>
              <w:t>本项目旨在研发一种效率高、成本低、性能优的圆柱类工件微弧等离子表面熔覆技术及装备，突出</w:t>
            </w:r>
            <w:r>
              <w:rPr>
                <w:rFonts w:hint="eastAsia"/>
                <w:szCs w:val="21"/>
              </w:rPr>
              <w:t>以下</w:t>
            </w:r>
            <w:r w:rsidRPr="00332852">
              <w:rPr>
                <w:rFonts w:hint="eastAsia"/>
                <w:szCs w:val="21"/>
              </w:rPr>
              <w:t>优点：等离子束流能量密度大，热影响区小；熔覆层与基材结合强度高；熔覆层表面质量好，形状及厚度容易控制，熔覆效率高；可选用铁基、镍基、钴基自熔性粉末作为熔覆材料来获得耐磨、耐蚀、耐高温等各种特殊性能的熔覆层，适用于各类机械零件的表面防护和修复。该装备可用于煤矿液压支架活塞杆，大型电机、水泵、风机主轴等圆柱工件的表面抗磨蚀强化。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8508" w:type="dxa"/>
            <w:gridSpan w:val="9"/>
          </w:tcPr>
          <w:p w:rsidR="00164DEA" w:rsidRPr="00B236F1" w:rsidRDefault="00164DEA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工业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8508" w:type="dxa"/>
            <w:gridSpan w:val="9"/>
          </w:tcPr>
          <w:p w:rsidR="00164DEA" w:rsidRPr="00B236F1" w:rsidRDefault="00164DEA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8508" w:type="dxa"/>
            <w:gridSpan w:val="9"/>
          </w:tcPr>
          <w:p w:rsidR="00164DEA" w:rsidRPr="00B236F1" w:rsidRDefault="00164DEA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  <w:u w:val="single"/>
              </w:rPr>
              <w:t>（</w:t>
            </w:r>
            <w:r>
              <w:rPr>
                <w:rFonts w:ascii="宋体" w:hAnsi="宋体"/>
                <w:szCs w:val="21"/>
                <w:u w:val="single"/>
              </w:rPr>
              <w:t>1</w:t>
            </w:r>
            <w:r>
              <w:rPr>
                <w:rFonts w:ascii="宋体" w:hAnsi="宋体" w:hint="eastAsia"/>
                <w:szCs w:val="21"/>
                <w:u w:val="single"/>
              </w:rPr>
              <w:t>）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8508" w:type="dxa"/>
            <w:gridSpan w:val="9"/>
          </w:tcPr>
          <w:p w:rsidR="00164DEA" w:rsidRPr="00B236F1" w:rsidRDefault="00164DEA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164DEA" w:rsidRPr="00B236F1" w:rsidRDefault="00164DEA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164DEA" w:rsidRPr="00B236F1" w:rsidRDefault="00164DEA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>（</w:t>
            </w:r>
            <w:r>
              <w:rPr>
                <w:rFonts w:ascii="宋体" w:hAnsi="宋体"/>
                <w:szCs w:val="21"/>
                <w:u w:val="single"/>
              </w:rPr>
              <w:t>3</w:t>
            </w:r>
            <w:r>
              <w:rPr>
                <w:rFonts w:ascii="宋体" w:hAnsi="宋体" w:hint="eastAsia"/>
                <w:szCs w:val="21"/>
                <w:u w:val="single"/>
              </w:rPr>
              <w:t>）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</w:t>
            </w:r>
          </w:p>
        </w:tc>
      </w:tr>
      <w:tr w:rsidR="00164DEA" w:rsidRPr="00B236F1" w:rsidTr="00747F53">
        <w:trPr>
          <w:jc w:val="center"/>
        </w:trPr>
        <w:tc>
          <w:tcPr>
            <w:tcW w:w="10033" w:type="dxa"/>
            <w:gridSpan w:val="10"/>
            <w:vAlign w:val="center"/>
          </w:tcPr>
          <w:p w:rsidR="00164DEA" w:rsidRPr="00B236F1" w:rsidRDefault="00164DEA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164DEA" w:rsidRPr="00B236F1" w:rsidRDefault="00164DEA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河南省煤科院耐磨技术有限公司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DEA" w:rsidRPr="00B236F1" w:rsidRDefault="00164DEA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2414" w:type="dxa"/>
            <w:tcBorders>
              <w:left w:val="single" w:sz="4" w:space="0" w:color="auto"/>
            </w:tcBorders>
            <w:vAlign w:val="center"/>
          </w:tcPr>
          <w:p w:rsidR="00164DEA" w:rsidRPr="00B236F1" w:rsidRDefault="00164DEA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河南省科技厅</w:t>
            </w:r>
          </w:p>
        </w:tc>
      </w:tr>
      <w:tr w:rsidR="00164DEA" w:rsidRPr="00B236F1" w:rsidTr="00747F53">
        <w:trPr>
          <w:trHeight w:val="411"/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8508" w:type="dxa"/>
            <w:gridSpan w:val="9"/>
            <w:vAlign w:val="center"/>
          </w:tcPr>
          <w:p w:rsidR="00164DEA" w:rsidRPr="00B236F1" w:rsidRDefault="00164DEA" w:rsidP="00CB150A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Pr="00B236F1">
              <w:rPr>
                <w:rFonts w:ascii="宋体" w:hAnsi="宋体"/>
              </w:rPr>
              <w:t xml:space="preserve"> 1</w:t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164DEA" w:rsidRPr="00B236F1" w:rsidTr="00747F53">
        <w:trPr>
          <w:trHeight w:val="411"/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8508" w:type="dxa"/>
            <w:gridSpan w:val="9"/>
            <w:vAlign w:val="center"/>
          </w:tcPr>
          <w:p w:rsidR="00164DEA" w:rsidRPr="00B236F1" w:rsidRDefault="00164DEA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8508" w:type="dxa"/>
            <w:gridSpan w:val="9"/>
            <w:vAlign w:val="center"/>
          </w:tcPr>
          <w:p w:rsidR="00164DEA" w:rsidRPr="00B236F1" w:rsidRDefault="00164DEA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164DEA" w:rsidRPr="00B236F1" w:rsidRDefault="00164DEA" w:rsidP="00164DEA">
            <w:pPr>
              <w:ind w:firstLineChars="150" w:firstLine="31680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164DEA" w:rsidRPr="00B236F1" w:rsidRDefault="00164DEA" w:rsidP="00164DEA">
            <w:pPr>
              <w:ind w:firstLineChars="150" w:firstLine="3168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164DEA" w:rsidRPr="00B236F1" w:rsidRDefault="00164DEA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>中国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>郑州高新区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3123" w:type="dxa"/>
            <w:gridSpan w:val="3"/>
          </w:tcPr>
          <w:p w:rsidR="00164DEA" w:rsidRPr="00B236F1" w:rsidRDefault="00164DEA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450001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8508" w:type="dxa"/>
            <w:gridSpan w:val="9"/>
            <w:vAlign w:val="center"/>
          </w:tcPr>
          <w:p w:rsidR="00164DEA" w:rsidRPr="00B236F1" w:rsidRDefault="00164DEA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郑州高新技术产业开发区枫杨街</w:t>
            </w:r>
            <w:r>
              <w:rPr>
                <w:rFonts w:ascii="宋体"/>
                <w:szCs w:val="21"/>
              </w:rPr>
              <w:t>17</w:t>
            </w:r>
            <w:r>
              <w:rPr>
                <w:rFonts w:ascii="宋体" w:hint="eastAsia"/>
                <w:szCs w:val="21"/>
              </w:rPr>
              <w:t>号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王春林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0371-67575993</w:t>
            </w:r>
          </w:p>
        </w:tc>
        <w:tc>
          <w:tcPr>
            <w:tcW w:w="1417" w:type="dxa"/>
            <w:gridSpan w:val="3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3123" w:type="dxa"/>
            <w:gridSpan w:val="3"/>
          </w:tcPr>
          <w:p w:rsidR="00164DEA" w:rsidRPr="00B236F1" w:rsidRDefault="00164DEA" w:rsidP="001055DD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0371=63868336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崔丽红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0371-63697669</w:t>
            </w:r>
          </w:p>
        </w:tc>
        <w:tc>
          <w:tcPr>
            <w:tcW w:w="1417" w:type="dxa"/>
            <w:gridSpan w:val="3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3123" w:type="dxa"/>
            <w:gridSpan w:val="3"/>
          </w:tcPr>
          <w:p w:rsidR="00164DEA" w:rsidRPr="00B236F1" w:rsidRDefault="00164DEA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15515506723</w:t>
            </w:r>
          </w:p>
        </w:tc>
      </w:tr>
      <w:tr w:rsidR="00164DEA" w:rsidRPr="00B236F1" w:rsidTr="00747F53">
        <w:trPr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www.cnigood.com</w:t>
            </w:r>
          </w:p>
        </w:tc>
        <w:tc>
          <w:tcPr>
            <w:tcW w:w="1417" w:type="dxa"/>
            <w:gridSpan w:val="3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3123" w:type="dxa"/>
            <w:gridSpan w:val="3"/>
          </w:tcPr>
          <w:p w:rsidR="00164DEA" w:rsidRPr="00B236F1" w:rsidRDefault="00164DEA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sales@cnigood.com</w:t>
            </w:r>
          </w:p>
        </w:tc>
      </w:tr>
      <w:tr w:rsidR="00164DEA" w:rsidRPr="00B236F1" w:rsidTr="00747F53">
        <w:trPr>
          <w:trHeight w:val="1021"/>
          <w:jc w:val="center"/>
        </w:trPr>
        <w:tc>
          <w:tcPr>
            <w:tcW w:w="1525" w:type="dxa"/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8508" w:type="dxa"/>
            <w:gridSpan w:val="9"/>
            <w:vAlign w:val="center"/>
          </w:tcPr>
          <w:p w:rsidR="00164DEA" w:rsidRPr="00747F53" w:rsidRDefault="00164DEA" w:rsidP="001055DD">
            <w:pPr>
              <w:rPr>
                <w:rFonts w:ascii="宋体"/>
                <w:szCs w:val="21"/>
              </w:rPr>
            </w:pPr>
            <w:r w:rsidRPr="00747F53">
              <w:rPr>
                <w:rFonts w:hint="eastAsia"/>
                <w:szCs w:val="21"/>
              </w:rPr>
              <w:t>我公司是致力于矿山设备耐磨技术研究与开发的专业化公司。公司以河南省煤炭科学研究院技术人才与先进的科研管理为依托，汇集了采矿、材料、机械、电子、工控等学科的科研力量，近期完成了《数控等离子熔炼耐磨技术与设备的研究》、《空心阴极氮离子耐磨熔覆耐磨技术与设备的研究》、《低螺旋耐磨钻杆等离子熔覆加工工艺与装备的研究》叁个科研项目，并开发出了</w:t>
            </w:r>
            <w:r>
              <w:rPr>
                <w:rFonts w:hint="eastAsia"/>
                <w:szCs w:val="21"/>
              </w:rPr>
              <w:t>相应的专用设备</w:t>
            </w:r>
            <w:r w:rsidRPr="00747F53">
              <w:rPr>
                <w:rFonts w:hint="eastAsia"/>
                <w:szCs w:val="21"/>
              </w:rPr>
              <w:t>以及与各种专用设备相匹配的系列合金粉</w:t>
            </w:r>
            <w:r>
              <w:rPr>
                <w:rFonts w:hint="eastAsia"/>
                <w:szCs w:val="21"/>
              </w:rPr>
              <w:t>末，</w:t>
            </w:r>
            <w:r w:rsidRPr="00747F53">
              <w:rPr>
                <w:rFonts w:hint="eastAsia"/>
                <w:szCs w:val="21"/>
              </w:rPr>
              <w:t>获河南省科技进步二等奖二项，省工信厅一等奖二项。已获</w:t>
            </w:r>
            <w:r w:rsidRPr="00747F53">
              <w:rPr>
                <w:szCs w:val="21"/>
              </w:rPr>
              <w:t>4</w:t>
            </w:r>
            <w:r w:rsidRPr="00747F53">
              <w:rPr>
                <w:rFonts w:hint="eastAsia"/>
                <w:szCs w:val="21"/>
              </w:rPr>
              <w:t>项发明专利和</w:t>
            </w:r>
            <w:r w:rsidRPr="00747F53">
              <w:rPr>
                <w:szCs w:val="21"/>
              </w:rPr>
              <w:t>7</w:t>
            </w:r>
            <w:r w:rsidRPr="00747F53">
              <w:rPr>
                <w:rFonts w:hint="eastAsia"/>
                <w:szCs w:val="21"/>
              </w:rPr>
              <w:t>项实用新型专利。</w:t>
            </w:r>
          </w:p>
        </w:tc>
      </w:tr>
      <w:tr w:rsidR="00164DEA" w:rsidRPr="00B236F1" w:rsidTr="00747F53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164DEA" w:rsidRPr="00B236F1" w:rsidRDefault="00164DE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8508" w:type="dxa"/>
            <w:gridSpan w:val="9"/>
            <w:tcBorders>
              <w:bottom w:val="single" w:sz="12" w:space="0" w:color="000000"/>
            </w:tcBorders>
            <w:vAlign w:val="center"/>
          </w:tcPr>
          <w:p w:rsidR="00164DEA" w:rsidRPr="00B236F1" w:rsidRDefault="00164DEA" w:rsidP="00CB150A">
            <w:pPr>
              <w:rPr>
                <w:rFonts w:ascii="宋体"/>
                <w:color w:val="948A54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</w:p>
        </w:tc>
      </w:tr>
    </w:tbl>
    <w:p w:rsidR="00164DEA" w:rsidRPr="00B2512F" w:rsidRDefault="00164DEA" w:rsidP="00785716">
      <w:pPr>
        <w:widowControl/>
        <w:jc w:val="center"/>
      </w:pPr>
    </w:p>
    <w:sectPr w:rsidR="00164DEA" w:rsidRPr="00B2512F" w:rsidSect="00747F53">
      <w:headerReference w:type="default" r:id="rId7"/>
      <w:pgSz w:w="11906" w:h="16838" w:code="9"/>
      <w:pgMar w:top="851" w:right="1134" w:bottom="851" w:left="1134" w:header="284" w:footer="28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DEA" w:rsidRDefault="00164DEA" w:rsidP="00B2512F">
      <w:r>
        <w:separator/>
      </w:r>
    </w:p>
  </w:endnote>
  <w:endnote w:type="continuationSeparator" w:id="0">
    <w:p w:rsidR="00164DEA" w:rsidRDefault="00164DEA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DEA" w:rsidRDefault="00164DEA" w:rsidP="00B2512F">
      <w:r>
        <w:separator/>
      </w:r>
    </w:p>
  </w:footnote>
  <w:footnote w:type="continuationSeparator" w:id="0">
    <w:p w:rsidR="00164DEA" w:rsidRDefault="00164DEA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EA" w:rsidRDefault="00164DEA" w:rsidP="0051483A">
    <w:pPr>
      <w:pStyle w:val="Header"/>
      <w:pBdr>
        <w:bottom w:val="none" w:sz="0" w:space="0" w:color="auto"/>
      </w:pBdr>
      <w:jc w:val="both"/>
    </w:pPr>
  </w:p>
  <w:p w:rsidR="00164DEA" w:rsidRPr="0051483A" w:rsidRDefault="00164DEA" w:rsidP="0051483A">
    <w:pPr>
      <w:pStyle w:val="Header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1055DD"/>
    <w:rsid w:val="00164DEA"/>
    <w:rsid w:val="00190ACD"/>
    <w:rsid w:val="001C13AC"/>
    <w:rsid w:val="00262710"/>
    <w:rsid w:val="00290F6A"/>
    <w:rsid w:val="002B1B6F"/>
    <w:rsid w:val="00332852"/>
    <w:rsid w:val="00344AEF"/>
    <w:rsid w:val="00364781"/>
    <w:rsid w:val="00385292"/>
    <w:rsid w:val="003C2D23"/>
    <w:rsid w:val="004220AF"/>
    <w:rsid w:val="0043759C"/>
    <w:rsid w:val="00440FF7"/>
    <w:rsid w:val="0047337A"/>
    <w:rsid w:val="004D5DC8"/>
    <w:rsid w:val="0051483A"/>
    <w:rsid w:val="005E0C28"/>
    <w:rsid w:val="00612FC6"/>
    <w:rsid w:val="00620226"/>
    <w:rsid w:val="00641958"/>
    <w:rsid w:val="00692099"/>
    <w:rsid w:val="006C57AB"/>
    <w:rsid w:val="00747F53"/>
    <w:rsid w:val="00757864"/>
    <w:rsid w:val="0076121C"/>
    <w:rsid w:val="00785716"/>
    <w:rsid w:val="007F0721"/>
    <w:rsid w:val="0080472F"/>
    <w:rsid w:val="00835659"/>
    <w:rsid w:val="00866E1C"/>
    <w:rsid w:val="00875C96"/>
    <w:rsid w:val="008B1478"/>
    <w:rsid w:val="00993F41"/>
    <w:rsid w:val="00A20F8F"/>
    <w:rsid w:val="00A27F5E"/>
    <w:rsid w:val="00A322C6"/>
    <w:rsid w:val="00AA5C51"/>
    <w:rsid w:val="00B236F1"/>
    <w:rsid w:val="00B2512F"/>
    <w:rsid w:val="00B56563"/>
    <w:rsid w:val="00BD6F89"/>
    <w:rsid w:val="00BF4416"/>
    <w:rsid w:val="00C15413"/>
    <w:rsid w:val="00CB150A"/>
    <w:rsid w:val="00D67A98"/>
    <w:rsid w:val="00D709FE"/>
    <w:rsid w:val="00DC72D3"/>
    <w:rsid w:val="00E30402"/>
    <w:rsid w:val="00E80CE2"/>
    <w:rsid w:val="00ED7489"/>
    <w:rsid w:val="00EE31F4"/>
    <w:rsid w:val="00EF0CD7"/>
    <w:rsid w:val="00F27038"/>
    <w:rsid w:val="00FE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</TotalTime>
  <Pages>2</Pages>
  <Words>225</Words>
  <Characters>1288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35</cp:revision>
  <dcterms:created xsi:type="dcterms:W3CDTF">2013-01-07T08:34:00Z</dcterms:created>
  <dcterms:modified xsi:type="dcterms:W3CDTF">2013-02-20T01:30:00Z</dcterms:modified>
</cp:coreProperties>
</file>